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259D" w14:textId="77777777" w:rsidR="006B6CF2" w:rsidRDefault="006B6CF2" w:rsidP="000F3224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  <w:lang w:eastAsia="tr-TR"/>
        </w:rPr>
        <w:t>T.C.</w:t>
      </w:r>
    </w:p>
    <w:p w14:paraId="22A4ED73" w14:textId="77777777" w:rsidR="006B6CF2" w:rsidRPr="007D7EB5" w:rsidRDefault="006B6CF2" w:rsidP="000F3224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  <w:lang w:eastAsia="tr-TR"/>
        </w:rPr>
      </w:pPr>
      <w:r w:rsidRPr="007D7EB5">
        <w:rPr>
          <w:rFonts w:ascii="Times New Roman" w:eastAsia="Times New Roman" w:hAnsi="Times New Roman" w:cs="Times New Roman"/>
          <w:b/>
          <w:bCs/>
          <w:color w:val="0D0D0D"/>
          <w:kern w:val="36"/>
          <w:sz w:val="24"/>
          <w:szCs w:val="24"/>
          <w:lang w:eastAsia="tr-TR"/>
        </w:rPr>
        <w:t>BANDIRMA ONYEDİ EYLÜL ÜNİVERSİTESİ</w:t>
      </w:r>
    </w:p>
    <w:p w14:paraId="2C362075" w14:textId="2C16071E" w:rsidR="006B6CF2" w:rsidRPr="007D7EB5" w:rsidRDefault="001C6A85" w:rsidP="000F3224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tr-TR"/>
        </w:rPr>
        <w:t>DENİZCİLİK MESLEK YÜKSEKOKULU</w:t>
      </w:r>
    </w:p>
    <w:p w14:paraId="2444487F" w14:textId="4AD5B894" w:rsidR="006B6CF2" w:rsidRPr="006B6CF2" w:rsidRDefault="006B6CF2" w:rsidP="000F3224">
      <w:pPr>
        <w:pStyle w:val="Balk2"/>
        <w:spacing w:before="0" w:beforeAutospacing="0" w:after="120" w:afterAutospacing="0"/>
        <w:jc w:val="center"/>
        <w:rPr>
          <w:sz w:val="24"/>
          <w:szCs w:val="24"/>
        </w:rPr>
      </w:pPr>
      <w:r w:rsidRPr="006B6CF2">
        <w:rPr>
          <w:sz w:val="24"/>
          <w:szCs w:val="24"/>
        </w:rPr>
        <w:t>İŞ</w:t>
      </w:r>
      <w:r w:rsidR="000F3224">
        <w:rPr>
          <w:sz w:val="24"/>
          <w:szCs w:val="24"/>
        </w:rPr>
        <w:t xml:space="preserve"> </w:t>
      </w:r>
      <w:r w:rsidRPr="006B6CF2">
        <w:rPr>
          <w:sz w:val="24"/>
          <w:szCs w:val="24"/>
        </w:rPr>
        <w:t>BİRLİĞİ PROTOKOLÜ</w:t>
      </w:r>
    </w:p>
    <w:p w14:paraId="7FAAF965" w14:textId="77777777" w:rsidR="006B6CF2" w:rsidRDefault="006B6CF2" w:rsidP="000F3224">
      <w:pPr>
        <w:pStyle w:val="NormalWeb"/>
        <w:spacing w:before="0" w:beforeAutospacing="0" w:after="120" w:afterAutospacing="0"/>
        <w:ind w:right="-428"/>
        <w:jc w:val="both"/>
        <w:rPr>
          <w:rStyle w:val="Gl"/>
        </w:rPr>
      </w:pPr>
    </w:p>
    <w:p w14:paraId="56A80078" w14:textId="4050EE4F" w:rsidR="006B6CF2" w:rsidRPr="006B6CF2" w:rsidRDefault="005C0978" w:rsidP="000F3224">
      <w:pPr>
        <w:pStyle w:val="NormalWeb"/>
        <w:spacing w:before="0" w:beforeAutospacing="0" w:after="120" w:afterAutospacing="0"/>
        <w:ind w:right="-428"/>
        <w:jc w:val="both"/>
      </w:pPr>
      <w:r>
        <w:rPr>
          <w:rStyle w:val="Gl"/>
        </w:rPr>
        <w:t xml:space="preserve">Madde 1 - </w:t>
      </w:r>
      <w:r w:rsidR="006B6CF2" w:rsidRPr="006B6CF2">
        <w:rPr>
          <w:rStyle w:val="Gl"/>
        </w:rPr>
        <w:t>Taraflar</w:t>
      </w:r>
    </w:p>
    <w:p w14:paraId="0626DF54" w14:textId="77777777" w:rsidR="006B6CF2" w:rsidRPr="006B6CF2" w:rsidRDefault="006B6CF2" w:rsidP="000F3224">
      <w:pPr>
        <w:pStyle w:val="NormalWeb"/>
        <w:spacing w:before="0" w:beforeAutospacing="0" w:after="120" w:afterAutospacing="0"/>
        <w:ind w:right="-428"/>
        <w:jc w:val="both"/>
      </w:pPr>
      <w:r w:rsidRPr="006B6CF2">
        <w:t xml:space="preserve">Bu Protokol, bir tarafta </w:t>
      </w:r>
      <w:r w:rsidRPr="006B6CF2">
        <w:rPr>
          <w:rStyle w:val="whitespace-normal"/>
          <w:b/>
          <w:bCs/>
        </w:rPr>
        <w:t>Bandırma Onyedi Eylül Üniversitesi</w:t>
      </w:r>
      <w:r w:rsidRPr="006B6CF2">
        <w:rPr>
          <w:rStyle w:val="Gl"/>
        </w:rPr>
        <w:t xml:space="preserve"> Denizcilik Meslek Yüksekokulu</w:t>
      </w:r>
      <w:r w:rsidRPr="006B6CF2">
        <w:t xml:space="preserve"> (bundan sonra “MYO” olarak anılacaktır) ile diğer tarafta .............................................................. (bundan sonra “Kurum” olarak anılacaktır) arasında imzalanmıştır.</w:t>
      </w:r>
    </w:p>
    <w:p w14:paraId="14721BA0" w14:textId="77777777" w:rsidR="005C0978" w:rsidRDefault="005C0978" w:rsidP="000F3224">
      <w:pPr>
        <w:pStyle w:val="Balk2"/>
        <w:spacing w:before="0" w:beforeAutospacing="0" w:after="120" w:afterAutospacing="0"/>
        <w:ind w:right="-428"/>
        <w:jc w:val="both"/>
        <w:rPr>
          <w:sz w:val="24"/>
          <w:szCs w:val="24"/>
        </w:rPr>
      </w:pPr>
    </w:p>
    <w:p w14:paraId="44BA6302" w14:textId="77777777" w:rsidR="005C0978" w:rsidRDefault="006B6CF2" w:rsidP="000F3224">
      <w:pPr>
        <w:pStyle w:val="Balk2"/>
        <w:spacing w:before="0" w:beforeAutospacing="0" w:after="120" w:afterAutospacing="0"/>
        <w:ind w:right="-428"/>
        <w:jc w:val="both"/>
        <w:rPr>
          <w:sz w:val="24"/>
          <w:szCs w:val="24"/>
        </w:rPr>
      </w:pPr>
      <w:r>
        <w:rPr>
          <w:sz w:val="24"/>
          <w:szCs w:val="24"/>
        </w:rPr>
        <w:t>Madd</w:t>
      </w:r>
      <w:r w:rsidRPr="006B6CF2">
        <w:rPr>
          <w:sz w:val="24"/>
          <w:szCs w:val="24"/>
        </w:rPr>
        <w:t xml:space="preserve">e </w:t>
      </w:r>
      <w:r w:rsidR="005C0978">
        <w:rPr>
          <w:sz w:val="24"/>
          <w:szCs w:val="24"/>
        </w:rPr>
        <w:t>2</w:t>
      </w:r>
      <w:r w:rsidRPr="006B6CF2">
        <w:rPr>
          <w:sz w:val="24"/>
          <w:szCs w:val="24"/>
        </w:rPr>
        <w:t xml:space="preserve"> – Amaç</w:t>
      </w:r>
    </w:p>
    <w:p w14:paraId="350A6B3E" w14:textId="4D8E5391" w:rsidR="00074779" w:rsidRDefault="00074779" w:rsidP="000F3224">
      <w:pPr>
        <w:pStyle w:val="Balk2"/>
        <w:spacing w:before="0" w:beforeAutospacing="0" w:after="120" w:afterAutospacing="0"/>
        <w:ind w:right="-428"/>
        <w:jc w:val="both"/>
        <w:rPr>
          <w:b w:val="0"/>
          <w:color w:val="0D0D0D"/>
          <w:sz w:val="24"/>
          <w:szCs w:val="24"/>
        </w:rPr>
      </w:pPr>
      <w:r w:rsidRPr="005C0978">
        <w:rPr>
          <w:b w:val="0"/>
          <w:color w:val="0D0D0D"/>
          <w:sz w:val="24"/>
          <w:szCs w:val="24"/>
        </w:rPr>
        <w:t xml:space="preserve">Bu protokolün amacı; MYO öğrencilerinin sektörel uygulama yetkinliklerini artırmak, </w:t>
      </w:r>
      <w:r w:rsidR="001C6A85">
        <w:rPr>
          <w:b w:val="0"/>
          <w:color w:val="0D0D0D"/>
          <w:sz w:val="24"/>
          <w:szCs w:val="24"/>
        </w:rPr>
        <w:t>e</w:t>
      </w:r>
      <w:r w:rsidRPr="005C0978">
        <w:rPr>
          <w:b w:val="0"/>
          <w:color w:val="0D0D0D"/>
          <w:sz w:val="24"/>
          <w:szCs w:val="24"/>
        </w:rPr>
        <w:t xml:space="preserve">ğitim-öğretim faaliyetlerini sektör ihtiyaçlarına uygun hale getirmek, </w:t>
      </w:r>
      <w:r w:rsidR="001C6A85">
        <w:rPr>
          <w:b w:val="0"/>
          <w:color w:val="0D0D0D"/>
          <w:sz w:val="24"/>
          <w:szCs w:val="24"/>
        </w:rPr>
        <w:t>n</w:t>
      </w:r>
      <w:r w:rsidRPr="005C0978">
        <w:rPr>
          <w:b w:val="0"/>
          <w:color w:val="0D0D0D"/>
          <w:sz w:val="24"/>
          <w:szCs w:val="24"/>
        </w:rPr>
        <w:t xml:space="preserve">itelikli ara eleman </w:t>
      </w:r>
      <w:r w:rsidR="005C0978">
        <w:rPr>
          <w:b w:val="0"/>
          <w:color w:val="0D0D0D"/>
          <w:sz w:val="24"/>
          <w:szCs w:val="24"/>
        </w:rPr>
        <w:t>y</w:t>
      </w:r>
      <w:r w:rsidRPr="005C0978">
        <w:rPr>
          <w:b w:val="0"/>
          <w:color w:val="0D0D0D"/>
          <w:sz w:val="24"/>
          <w:szCs w:val="24"/>
        </w:rPr>
        <w:t xml:space="preserve">etiştirilmesine katkı sağlamak, </w:t>
      </w:r>
      <w:r w:rsidR="001C6A85">
        <w:rPr>
          <w:b w:val="0"/>
          <w:color w:val="0D0D0D"/>
          <w:sz w:val="24"/>
          <w:szCs w:val="24"/>
        </w:rPr>
        <w:t>s</w:t>
      </w:r>
      <w:r w:rsidRPr="005C0978">
        <w:rPr>
          <w:b w:val="0"/>
          <w:color w:val="0D0D0D"/>
          <w:sz w:val="24"/>
          <w:szCs w:val="24"/>
        </w:rPr>
        <w:t>ektör ile akademi arasında sürdürülebilir bir iş birliği mekanizması kurmaktır.</w:t>
      </w:r>
    </w:p>
    <w:p w14:paraId="52A2A256" w14:textId="77777777" w:rsidR="005C0978" w:rsidRPr="005C0978" w:rsidRDefault="005C0978" w:rsidP="000F3224">
      <w:pPr>
        <w:pStyle w:val="Balk2"/>
        <w:spacing w:before="0" w:beforeAutospacing="0" w:after="120" w:afterAutospacing="0"/>
        <w:ind w:right="-428"/>
        <w:jc w:val="both"/>
        <w:rPr>
          <w:b w:val="0"/>
          <w:color w:val="0D0D0D"/>
          <w:sz w:val="24"/>
          <w:szCs w:val="24"/>
        </w:rPr>
      </w:pPr>
    </w:p>
    <w:p w14:paraId="2939906B" w14:textId="3377C316" w:rsidR="006B6CF2" w:rsidRPr="006B6CF2" w:rsidRDefault="006B6CF2" w:rsidP="000F3224">
      <w:pPr>
        <w:pStyle w:val="Balk2"/>
        <w:spacing w:before="0" w:beforeAutospacing="0" w:after="120" w:afterAutospacing="0"/>
        <w:ind w:right="-428"/>
        <w:jc w:val="both"/>
        <w:rPr>
          <w:sz w:val="24"/>
          <w:szCs w:val="24"/>
        </w:rPr>
      </w:pPr>
      <w:r w:rsidRPr="006B6CF2">
        <w:rPr>
          <w:sz w:val="24"/>
          <w:szCs w:val="24"/>
        </w:rPr>
        <w:t xml:space="preserve">Madde </w:t>
      </w:r>
      <w:r w:rsidR="005C0978">
        <w:rPr>
          <w:sz w:val="24"/>
          <w:szCs w:val="24"/>
        </w:rPr>
        <w:t>3</w:t>
      </w:r>
      <w:r w:rsidRPr="006B6CF2">
        <w:rPr>
          <w:sz w:val="24"/>
          <w:szCs w:val="24"/>
        </w:rPr>
        <w:t xml:space="preserve"> – Kapsam</w:t>
      </w:r>
    </w:p>
    <w:p w14:paraId="7A1512DD" w14:textId="7B1BF685" w:rsidR="005C0978" w:rsidRDefault="006B6CF2" w:rsidP="000F3224">
      <w:pPr>
        <w:pStyle w:val="NormalWeb"/>
        <w:spacing w:before="0" w:beforeAutospacing="0" w:after="120" w:afterAutospacing="0"/>
        <w:ind w:right="-428"/>
        <w:jc w:val="both"/>
      </w:pPr>
      <w:r w:rsidRPr="006B6CF2">
        <w:t>Bu iş birliği aşağıdaki faaliyetleri kapsar</w:t>
      </w:r>
    </w:p>
    <w:p w14:paraId="7ACD4B04" w14:textId="77777777" w:rsidR="005C0978" w:rsidRPr="006B6CF2" w:rsidRDefault="005C0978" w:rsidP="000F3224">
      <w:pPr>
        <w:pStyle w:val="NormalWeb"/>
        <w:spacing w:before="0" w:beforeAutospacing="0" w:after="120" w:afterAutospacing="0"/>
        <w:ind w:right="-428"/>
        <w:jc w:val="both"/>
      </w:pPr>
    </w:p>
    <w:p w14:paraId="25A0DEC6" w14:textId="77777777" w:rsidR="00074779" w:rsidRDefault="00074779" w:rsidP="000F3224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tr-TR"/>
        </w:rPr>
        <w:t>3.1. Staj ve İşbaşı Eğitim</w:t>
      </w:r>
    </w:p>
    <w:p w14:paraId="278F1644" w14:textId="77777777" w:rsidR="00074779" w:rsidRDefault="00074779" w:rsidP="000F3224">
      <w:pPr>
        <w:numPr>
          <w:ilvl w:val="0"/>
          <w:numId w:val="4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3+1 uygulamalı eğitim modeli kapsamında işyeri eğitimi</w:t>
      </w:r>
    </w:p>
    <w:p w14:paraId="3755FB5B" w14:textId="77777777" w:rsidR="00074779" w:rsidRDefault="00074779" w:rsidP="000F3224">
      <w:pPr>
        <w:numPr>
          <w:ilvl w:val="0"/>
          <w:numId w:val="4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Zorunlu yaz stajı imkânı sağlanması</w:t>
      </w:r>
    </w:p>
    <w:p w14:paraId="7898A4ED" w14:textId="77777777" w:rsidR="00074779" w:rsidRDefault="00074779" w:rsidP="000F3224">
      <w:pPr>
        <w:numPr>
          <w:ilvl w:val="0"/>
          <w:numId w:val="4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Uzun dönem işletmede mesleki eğitim</w:t>
      </w:r>
    </w:p>
    <w:p w14:paraId="12FC1442" w14:textId="77777777" w:rsidR="00074779" w:rsidRDefault="00074779" w:rsidP="000F3224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tr-TR"/>
        </w:rPr>
        <w:t>3.2. Uygulamalı Ders ve Teknik Gezi</w:t>
      </w:r>
    </w:p>
    <w:p w14:paraId="6BA1DAB3" w14:textId="77777777" w:rsidR="00074779" w:rsidRDefault="00074779" w:rsidP="000F3224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Tersane, liman, gemi, lojistik merkezleri ve su ürünleri tesislerine teknik geziler</w:t>
      </w:r>
    </w:p>
    <w:p w14:paraId="3B50041B" w14:textId="77777777" w:rsidR="00074779" w:rsidRDefault="00074779" w:rsidP="000F3224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Liman operasyonları, gemi bakım-onarım, kalite kontrol, ISPS, ISM, SOLAS uygulamalarının yerinde incelenmesi</w:t>
      </w:r>
    </w:p>
    <w:p w14:paraId="07BA5C0D" w14:textId="77777777" w:rsidR="00074779" w:rsidRDefault="00074779" w:rsidP="000F3224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Saha uygulamalı ders organizasyonu</w:t>
      </w:r>
    </w:p>
    <w:p w14:paraId="136A02D7" w14:textId="77777777" w:rsidR="00074779" w:rsidRDefault="00074779" w:rsidP="000F3224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tr-TR"/>
        </w:rPr>
        <w:t>3.3. Sektör Uzmanlarının Ders Katkısı</w:t>
      </w:r>
    </w:p>
    <w:p w14:paraId="64FBBAB6" w14:textId="77777777" w:rsidR="00074779" w:rsidRDefault="00074779" w:rsidP="000F3224">
      <w:pPr>
        <w:numPr>
          <w:ilvl w:val="0"/>
          <w:numId w:val="6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Misafir eğitmen görevlendirmesi</w:t>
      </w:r>
    </w:p>
    <w:p w14:paraId="2836B255" w14:textId="77777777" w:rsidR="00074779" w:rsidRDefault="00074779" w:rsidP="000F3224">
      <w:pPr>
        <w:numPr>
          <w:ilvl w:val="0"/>
          <w:numId w:val="6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Seminer, konferans ve kariyer günleri</w:t>
      </w:r>
    </w:p>
    <w:p w14:paraId="55643507" w14:textId="77777777" w:rsidR="00074779" w:rsidRDefault="00074779" w:rsidP="000F3224">
      <w:pPr>
        <w:numPr>
          <w:ilvl w:val="0"/>
          <w:numId w:val="6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Güncel mevzuat ve sektörel gelişmeler hakkında bilgilendirme</w:t>
      </w:r>
    </w:p>
    <w:p w14:paraId="005338B2" w14:textId="77777777" w:rsidR="00074779" w:rsidRDefault="00074779" w:rsidP="000F3224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tr-TR"/>
        </w:rPr>
        <w:t>3.4. Müfredat Geliştirme</w:t>
      </w:r>
    </w:p>
    <w:p w14:paraId="13B2AE67" w14:textId="77777777" w:rsidR="00074779" w:rsidRDefault="00074779" w:rsidP="000F3224">
      <w:pPr>
        <w:numPr>
          <w:ilvl w:val="0"/>
          <w:numId w:val="7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Program çıktılarının sektör beklentilerine göre güncellenmesi</w:t>
      </w:r>
    </w:p>
    <w:p w14:paraId="48D95F90" w14:textId="77777777" w:rsidR="00074779" w:rsidRDefault="00074779" w:rsidP="000F3224">
      <w:pPr>
        <w:numPr>
          <w:ilvl w:val="0"/>
          <w:numId w:val="7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Danışma kurulu üyeliği</w:t>
      </w:r>
    </w:p>
    <w:p w14:paraId="5633FDB8" w14:textId="77777777" w:rsidR="00074779" w:rsidRDefault="00074779" w:rsidP="000F3224">
      <w:pPr>
        <w:numPr>
          <w:ilvl w:val="0"/>
          <w:numId w:val="7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Yeni açılacak programlara sektör görüşü verilmesi</w:t>
      </w:r>
    </w:p>
    <w:p w14:paraId="2399692B" w14:textId="77777777" w:rsidR="00074779" w:rsidRDefault="00074779" w:rsidP="000F3224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tr-TR"/>
        </w:rPr>
        <w:t>3.5. Laboratuvar ve Teknik Donanım Desteği</w:t>
      </w:r>
    </w:p>
    <w:p w14:paraId="4F644A9F" w14:textId="77777777" w:rsidR="00074779" w:rsidRDefault="00074779" w:rsidP="000F3224">
      <w:pPr>
        <w:numPr>
          <w:ilvl w:val="0"/>
          <w:numId w:val="8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Simülasyon, atölye ve teknik ekipman desteği</w:t>
      </w:r>
    </w:p>
    <w:p w14:paraId="558F91D9" w14:textId="77777777" w:rsidR="00074779" w:rsidRDefault="00074779" w:rsidP="000F3224">
      <w:pPr>
        <w:numPr>
          <w:ilvl w:val="0"/>
          <w:numId w:val="8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Kullanımdan kalkmış ancak eğitim amaçlı uygun ekipman temini</w:t>
      </w:r>
    </w:p>
    <w:p w14:paraId="7FDB14BC" w14:textId="77777777" w:rsidR="00074779" w:rsidRDefault="00074779" w:rsidP="000F3224">
      <w:pPr>
        <w:numPr>
          <w:ilvl w:val="0"/>
          <w:numId w:val="8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Ortak uygulama alanı oluşturulması</w:t>
      </w:r>
    </w:p>
    <w:p w14:paraId="12B76783" w14:textId="65416C6E" w:rsidR="00074779" w:rsidRDefault="00074779" w:rsidP="000F3224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tr-TR"/>
        </w:rPr>
        <w:lastRenderedPageBreak/>
        <w:t>3.6. İstihdam ve Kariyer İş Birliği</w:t>
      </w:r>
    </w:p>
    <w:p w14:paraId="210ABFC5" w14:textId="77777777" w:rsidR="00074779" w:rsidRDefault="00074779" w:rsidP="000F3224">
      <w:pPr>
        <w:numPr>
          <w:ilvl w:val="0"/>
          <w:numId w:val="9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Mezun öncelikli istihdam değerlendirmesi</w:t>
      </w:r>
    </w:p>
    <w:p w14:paraId="346B9E5E" w14:textId="77777777" w:rsidR="00074779" w:rsidRDefault="00074779" w:rsidP="000F3224">
      <w:pPr>
        <w:numPr>
          <w:ilvl w:val="0"/>
          <w:numId w:val="9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Kariyer günleri ve iş görüşmesi organizasyonu</w:t>
      </w:r>
    </w:p>
    <w:p w14:paraId="1FA73FA9" w14:textId="77777777" w:rsidR="00074779" w:rsidRDefault="00074779" w:rsidP="000F3224">
      <w:pPr>
        <w:numPr>
          <w:ilvl w:val="0"/>
          <w:numId w:val="9"/>
        </w:numPr>
        <w:tabs>
          <w:tab w:val="clear" w:pos="720"/>
          <w:tab w:val="num" w:pos="284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tr-TR"/>
        </w:rPr>
        <w:t>Ortak insan kaynağı havuzu oluşturulması</w:t>
      </w:r>
    </w:p>
    <w:p w14:paraId="6BFE0E12" w14:textId="77777777" w:rsidR="006B6CF2" w:rsidRDefault="006B6CF2" w:rsidP="000F3224">
      <w:pPr>
        <w:pStyle w:val="Balk2"/>
        <w:spacing w:before="0" w:beforeAutospacing="0" w:after="120" w:afterAutospacing="0"/>
        <w:jc w:val="both"/>
        <w:rPr>
          <w:sz w:val="24"/>
          <w:szCs w:val="24"/>
        </w:rPr>
      </w:pPr>
    </w:p>
    <w:p w14:paraId="502A56C3" w14:textId="2730E16C" w:rsidR="006B6CF2" w:rsidRPr="006B6CF2" w:rsidRDefault="006B6CF2" w:rsidP="000F3224">
      <w:pPr>
        <w:pStyle w:val="Balk2"/>
        <w:spacing w:before="0" w:beforeAutospacing="0" w:after="120" w:afterAutospacing="0"/>
        <w:jc w:val="both"/>
        <w:rPr>
          <w:sz w:val="24"/>
          <w:szCs w:val="24"/>
        </w:rPr>
      </w:pPr>
      <w:r w:rsidRPr="006B6CF2">
        <w:rPr>
          <w:sz w:val="24"/>
          <w:szCs w:val="24"/>
        </w:rPr>
        <w:t xml:space="preserve">Madde </w:t>
      </w:r>
      <w:r w:rsidR="005C0978">
        <w:rPr>
          <w:sz w:val="24"/>
          <w:szCs w:val="24"/>
        </w:rPr>
        <w:t>4</w:t>
      </w:r>
      <w:r w:rsidRPr="006B6CF2">
        <w:rPr>
          <w:sz w:val="24"/>
          <w:szCs w:val="24"/>
        </w:rPr>
        <w:t xml:space="preserve"> – </w:t>
      </w:r>
      <w:proofErr w:type="spellStart"/>
      <w:r w:rsidRPr="006B6CF2">
        <w:rPr>
          <w:sz w:val="24"/>
          <w:szCs w:val="24"/>
        </w:rPr>
        <w:t>MYO’nun</w:t>
      </w:r>
      <w:proofErr w:type="spellEnd"/>
      <w:r w:rsidRPr="006B6CF2">
        <w:rPr>
          <w:sz w:val="24"/>
          <w:szCs w:val="24"/>
        </w:rPr>
        <w:t xml:space="preserve"> Yükümlülükleri</w:t>
      </w:r>
    </w:p>
    <w:p w14:paraId="034F680F" w14:textId="627673AF" w:rsidR="006B6CF2" w:rsidRPr="006B6CF2" w:rsidRDefault="006B6CF2" w:rsidP="000F3224">
      <w:pPr>
        <w:pStyle w:val="NormalWeb"/>
        <w:spacing w:before="0" w:beforeAutospacing="0" w:after="120" w:afterAutospacing="0"/>
        <w:jc w:val="both"/>
      </w:pPr>
      <w:r w:rsidRPr="006B6CF2">
        <w:t>M</w:t>
      </w:r>
      <w:r w:rsidR="005C0978">
        <w:t>eslek Yüksekokulu</w:t>
      </w:r>
      <w:r w:rsidRPr="006B6CF2">
        <w:t>;</w:t>
      </w:r>
    </w:p>
    <w:p w14:paraId="1857CC89" w14:textId="77777777" w:rsidR="006B6CF2" w:rsidRPr="006B6CF2" w:rsidRDefault="006B6CF2" w:rsidP="000F3224">
      <w:pPr>
        <w:pStyle w:val="NormalWeb"/>
        <w:numPr>
          <w:ilvl w:val="0"/>
          <w:numId w:val="1"/>
        </w:numPr>
        <w:spacing w:before="0" w:beforeAutospacing="0" w:after="120" w:afterAutospacing="0"/>
        <w:jc w:val="both"/>
      </w:pPr>
      <w:r w:rsidRPr="006B6CF2">
        <w:t>Uygun nitelikte öğrencileri Kuruma yönlendirmeyi,</w:t>
      </w:r>
    </w:p>
    <w:p w14:paraId="7B4E6961" w14:textId="77777777" w:rsidR="006B6CF2" w:rsidRPr="005C0978" w:rsidRDefault="006B6CF2" w:rsidP="000F3224">
      <w:pPr>
        <w:pStyle w:val="NormalWeb"/>
        <w:numPr>
          <w:ilvl w:val="0"/>
          <w:numId w:val="1"/>
        </w:numPr>
        <w:spacing w:before="0" w:beforeAutospacing="0" w:after="120" w:afterAutospacing="0"/>
        <w:jc w:val="both"/>
      </w:pPr>
      <w:r w:rsidRPr="005C0978">
        <w:t>Her öğrenci için bir akademik danışman görevlendirmeyi,</w:t>
      </w:r>
    </w:p>
    <w:p w14:paraId="0A2D9545" w14:textId="22F70B22" w:rsidR="006B6CF2" w:rsidRPr="000F3224" w:rsidRDefault="006B6CF2" w:rsidP="000F3224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3224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sürecini izlemeyi ve değerlendirmeyi</w:t>
      </w:r>
      <w:r w:rsidR="000F3224" w:rsidRPr="000F32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="000F3224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="000F3224" w:rsidRPr="000F3224">
        <w:rPr>
          <w:rFonts w:ascii="Times New Roman" w:eastAsia="Times New Roman" w:hAnsi="Times New Roman" w:cs="Times New Roman"/>
          <w:sz w:val="24"/>
          <w:szCs w:val="24"/>
          <w:lang w:eastAsia="tr-TR"/>
        </w:rPr>
        <w:t>şletme kurallarına uyumun sağlanması,</w:t>
      </w:r>
    </w:p>
    <w:p w14:paraId="2C62D535" w14:textId="0088A7C8" w:rsidR="006B6CF2" w:rsidRPr="005C0978" w:rsidRDefault="001C6A85" w:rsidP="000F3224">
      <w:pPr>
        <w:numPr>
          <w:ilvl w:val="0"/>
          <w:numId w:val="1"/>
        </w:numPr>
        <w:spacing w:after="120" w:line="24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B6CF2" w:rsidRPr="005C0978">
        <w:rPr>
          <w:rFonts w:ascii="Times New Roman" w:hAnsi="Times New Roman" w:cs="Times New Roman"/>
          <w:sz w:val="24"/>
          <w:szCs w:val="24"/>
        </w:rPr>
        <w:t>alite güvencesi kapsamında gerekli izleme ve geri bildirim süreçlerini yürütmeyi</w:t>
      </w:r>
      <w:r w:rsidR="005C0978">
        <w:rPr>
          <w:rFonts w:ascii="Times New Roman" w:hAnsi="Times New Roman" w:cs="Times New Roman"/>
          <w:sz w:val="24"/>
          <w:szCs w:val="24"/>
        </w:rPr>
        <w:t>,</w:t>
      </w:r>
    </w:p>
    <w:p w14:paraId="669A1191" w14:textId="77777777" w:rsidR="006B6CF2" w:rsidRDefault="006B6CF2" w:rsidP="000F3224">
      <w:pPr>
        <w:pStyle w:val="NormalWeb"/>
        <w:spacing w:before="0" w:beforeAutospacing="0" w:after="120" w:afterAutospacing="0"/>
        <w:jc w:val="both"/>
      </w:pPr>
      <w:r w:rsidRPr="005C0978">
        <w:t>kabul eder.</w:t>
      </w:r>
    </w:p>
    <w:p w14:paraId="7894178F" w14:textId="77777777" w:rsidR="000F3224" w:rsidRPr="005C0978" w:rsidRDefault="000F3224" w:rsidP="000F3224">
      <w:pPr>
        <w:pStyle w:val="NormalWeb"/>
        <w:spacing w:before="0" w:beforeAutospacing="0" w:after="120" w:afterAutospacing="0"/>
        <w:jc w:val="both"/>
      </w:pPr>
    </w:p>
    <w:p w14:paraId="17F8766D" w14:textId="7C6D0FB8" w:rsidR="006B6CF2" w:rsidRPr="006B6CF2" w:rsidRDefault="006B6CF2" w:rsidP="000F3224">
      <w:pPr>
        <w:pStyle w:val="Balk2"/>
        <w:spacing w:before="0" w:beforeAutospacing="0" w:after="120" w:afterAutospacing="0"/>
        <w:jc w:val="both"/>
        <w:rPr>
          <w:sz w:val="24"/>
          <w:szCs w:val="24"/>
        </w:rPr>
      </w:pPr>
      <w:r w:rsidRPr="006B6CF2">
        <w:rPr>
          <w:sz w:val="24"/>
          <w:szCs w:val="24"/>
        </w:rPr>
        <w:t xml:space="preserve">Madde </w:t>
      </w:r>
      <w:r w:rsidR="005C0978">
        <w:rPr>
          <w:sz w:val="24"/>
          <w:szCs w:val="24"/>
        </w:rPr>
        <w:t>5</w:t>
      </w:r>
      <w:r w:rsidRPr="006B6CF2">
        <w:rPr>
          <w:sz w:val="24"/>
          <w:szCs w:val="24"/>
        </w:rPr>
        <w:t xml:space="preserve"> – Kurumun Yükümlülükleri</w:t>
      </w:r>
    </w:p>
    <w:p w14:paraId="31E3F04A" w14:textId="77777777" w:rsidR="006B6CF2" w:rsidRPr="006B6CF2" w:rsidRDefault="006B6CF2" w:rsidP="000F3224">
      <w:pPr>
        <w:pStyle w:val="NormalWeb"/>
        <w:spacing w:before="0" w:beforeAutospacing="0" w:after="120" w:afterAutospacing="0"/>
        <w:jc w:val="both"/>
      </w:pPr>
      <w:r w:rsidRPr="006B6CF2">
        <w:t>Kurum;</w:t>
      </w:r>
    </w:p>
    <w:p w14:paraId="108625AC" w14:textId="77777777" w:rsidR="006B6CF2" w:rsidRPr="006B6CF2" w:rsidRDefault="006B6CF2" w:rsidP="000F3224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</w:pPr>
      <w:r w:rsidRPr="006B6CF2">
        <w:t>Öğrencilere mesleki gelişimlerini destekleyecek uygun çalışma ortamı sağlamayı,</w:t>
      </w:r>
    </w:p>
    <w:p w14:paraId="055FE259" w14:textId="77777777" w:rsidR="006B6CF2" w:rsidRPr="006B6CF2" w:rsidRDefault="006B6CF2" w:rsidP="000F3224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</w:pPr>
      <w:r w:rsidRPr="006B6CF2">
        <w:t>Bir işyeri eğitmeni/sorumlusu görevlendirmeyi,</w:t>
      </w:r>
    </w:p>
    <w:p w14:paraId="4A7B1FE9" w14:textId="77777777" w:rsidR="006B6CF2" w:rsidRPr="006B6CF2" w:rsidRDefault="006B6CF2" w:rsidP="000F3224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</w:pPr>
      <w:r w:rsidRPr="006B6CF2">
        <w:t>Öğrencinin devam, disiplin ve performans durumunu değerlendirmeyi,</w:t>
      </w:r>
    </w:p>
    <w:p w14:paraId="70841498" w14:textId="77777777" w:rsidR="006B6CF2" w:rsidRPr="006B6CF2" w:rsidRDefault="006B6CF2" w:rsidP="000F3224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</w:pPr>
      <w:r w:rsidRPr="006B6CF2">
        <w:t>İş Sağlığı ve Güvenliği mevzuatına uygun çalışma ortamı sağlamayı,</w:t>
      </w:r>
    </w:p>
    <w:p w14:paraId="1616FB17" w14:textId="41501C2C" w:rsidR="006B6CF2" w:rsidRPr="006B6CF2" w:rsidRDefault="006B6CF2" w:rsidP="000F3224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</w:pPr>
      <w:r w:rsidRPr="006B6CF2">
        <w:t>MYO ile koordinasyon içinde geri bildirim sürecine katkı sunmayı</w:t>
      </w:r>
      <w:r w:rsidR="005C0978">
        <w:t>,</w:t>
      </w:r>
    </w:p>
    <w:p w14:paraId="0AAB5C2E" w14:textId="77777777" w:rsidR="006B6CF2" w:rsidRDefault="006B6CF2" w:rsidP="000F3224">
      <w:pPr>
        <w:pStyle w:val="NormalWeb"/>
        <w:spacing w:before="0" w:beforeAutospacing="0" w:after="120" w:afterAutospacing="0"/>
        <w:jc w:val="both"/>
      </w:pPr>
      <w:r w:rsidRPr="006B6CF2">
        <w:t>kabul eder.</w:t>
      </w:r>
    </w:p>
    <w:p w14:paraId="3BE1FDA9" w14:textId="77777777" w:rsidR="000F3224" w:rsidRPr="006B6CF2" w:rsidRDefault="000F3224" w:rsidP="000F3224">
      <w:pPr>
        <w:pStyle w:val="NormalWeb"/>
        <w:spacing w:before="0" w:beforeAutospacing="0" w:after="120" w:afterAutospacing="0"/>
        <w:jc w:val="both"/>
      </w:pPr>
    </w:p>
    <w:p w14:paraId="5EDAF265" w14:textId="6690DDD3" w:rsidR="006B6CF2" w:rsidRPr="006B6CF2" w:rsidRDefault="006B6CF2" w:rsidP="000F3224">
      <w:pPr>
        <w:pStyle w:val="Balk2"/>
        <w:spacing w:before="0" w:beforeAutospacing="0" w:after="120" w:afterAutospacing="0"/>
        <w:jc w:val="both"/>
        <w:rPr>
          <w:sz w:val="24"/>
          <w:szCs w:val="24"/>
        </w:rPr>
      </w:pPr>
      <w:r w:rsidRPr="006B6CF2">
        <w:rPr>
          <w:sz w:val="24"/>
          <w:szCs w:val="24"/>
        </w:rPr>
        <w:t xml:space="preserve">Madde </w:t>
      </w:r>
      <w:r w:rsidR="005C0978">
        <w:rPr>
          <w:sz w:val="24"/>
          <w:szCs w:val="24"/>
        </w:rPr>
        <w:t>6</w:t>
      </w:r>
      <w:r w:rsidRPr="006B6CF2">
        <w:rPr>
          <w:sz w:val="24"/>
          <w:szCs w:val="24"/>
        </w:rPr>
        <w:t xml:space="preserve"> – Süre</w:t>
      </w:r>
    </w:p>
    <w:p w14:paraId="1091FFB6" w14:textId="77777777" w:rsidR="006B6CF2" w:rsidRDefault="006B6CF2" w:rsidP="000F3224">
      <w:pPr>
        <w:pStyle w:val="NormalWeb"/>
        <w:spacing w:before="0" w:beforeAutospacing="0" w:after="120" w:afterAutospacing="0"/>
        <w:jc w:val="both"/>
      </w:pPr>
      <w:r w:rsidRPr="006B6CF2">
        <w:t>Bu Protokol imza tarihinden itibaren …… (…..) yıl süreyle geçerlidir. Tarafların karşılıklı yazılı mutabakatı ile uzatılabilir.</w:t>
      </w:r>
    </w:p>
    <w:p w14:paraId="3E7F5423" w14:textId="77777777" w:rsidR="000F3224" w:rsidRPr="006B6CF2" w:rsidRDefault="000F3224" w:rsidP="000F3224">
      <w:pPr>
        <w:pStyle w:val="NormalWeb"/>
        <w:spacing w:before="0" w:beforeAutospacing="0" w:after="120" w:afterAutospacing="0"/>
        <w:jc w:val="both"/>
      </w:pPr>
    </w:p>
    <w:p w14:paraId="7377F0EA" w14:textId="1181EDB1" w:rsidR="006B6CF2" w:rsidRPr="006B6CF2" w:rsidRDefault="006B6CF2" w:rsidP="000F3224">
      <w:pPr>
        <w:pStyle w:val="Balk2"/>
        <w:spacing w:before="0" w:beforeAutospacing="0" w:after="120" w:afterAutospacing="0"/>
        <w:jc w:val="both"/>
        <w:rPr>
          <w:sz w:val="24"/>
          <w:szCs w:val="24"/>
        </w:rPr>
      </w:pPr>
      <w:r w:rsidRPr="006B6CF2">
        <w:rPr>
          <w:sz w:val="24"/>
          <w:szCs w:val="24"/>
        </w:rPr>
        <w:t>Madde</w:t>
      </w:r>
      <w:r w:rsidR="005C0978">
        <w:rPr>
          <w:sz w:val="24"/>
          <w:szCs w:val="24"/>
        </w:rPr>
        <w:t xml:space="preserve"> 7</w:t>
      </w:r>
      <w:r w:rsidRPr="006B6CF2">
        <w:rPr>
          <w:sz w:val="24"/>
          <w:szCs w:val="24"/>
        </w:rPr>
        <w:t xml:space="preserve"> – Genel Hükümler</w:t>
      </w:r>
    </w:p>
    <w:p w14:paraId="5B624062" w14:textId="77777777" w:rsidR="006B6CF2" w:rsidRPr="006B6CF2" w:rsidRDefault="006B6CF2" w:rsidP="000F3224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</w:pPr>
      <w:r w:rsidRPr="006B6CF2">
        <w:t>Bu Protokol iyi niyet çerçevesinde hazırlanmış olup taraflara mali yükümlülük getirmez.</w:t>
      </w:r>
    </w:p>
    <w:p w14:paraId="634CE7B6" w14:textId="0B077843" w:rsidR="006B6CF2" w:rsidRPr="006B6CF2" w:rsidRDefault="006B6CF2" w:rsidP="000F3224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</w:pPr>
      <w:r w:rsidRPr="006B6CF2">
        <w:t>Taraflar gerekli gördükleri durumlarda ek protokol düzenleyebilir</w:t>
      </w:r>
      <w:r w:rsidR="000F3224">
        <w:t xml:space="preserve">, </w:t>
      </w:r>
      <w:r w:rsidR="000F3224" w:rsidRPr="006B6CF2">
        <w:t>yazılı bildirimde bulunarak protokolü feshedebilir</w:t>
      </w:r>
    </w:p>
    <w:p w14:paraId="4C9F04B9" w14:textId="4E34751F" w:rsidR="006B6CF2" w:rsidRDefault="005C0978" w:rsidP="000F3224">
      <w:pPr>
        <w:pStyle w:val="NormalWeb"/>
        <w:spacing w:before="0" w:beforeAutospacing="0" w:after="120" w:afterAutospacing="0"/>
        <w:jc w:val="both"/>
      </w:pPr>
      <w:r>
        <w:rPr>
          <w:rStyle w:val="Gl"/>
        </w:rPr>
        <w:t xml:space="preserve">                                                                                               </w:t>
      </w:r>
      <w:r w:rsidR="000F3224">
        <w:rPr>
          <w:rStyle w:val="Gl"/>
        </w:rPr>
        <w:tab/>
      </w:r>
      <w:r>
        <w:rPr>
          <w:rStyle w:val="Gl"/>
        </w:rPr>
        <w:t xml:space="preserve"> </w:t>
      </w:r>
      <w:r w:rsidR="006B6CF2" w:rsidRPr="006B6CF2">
        <w:rPr>
          <w:rStyle w:val="Gl"/>
        </w:rPr>
        <w:t>Tarih:</w:t>
      </w:r>
      <w:r w:rsidR="006B6CF2" w:rsidRPr="006B6CF2">
        <w:t xml:space="preserve"> … / … / 20…</w:t>
      </w:r>
    </w:p>
    <w:p w14:paraId="7511FD6F" w14:textId="77777777" w:rsidR="000F3224" w:rsidRDefault="000F3224" w:rsidP="000F3224">
      <w:pPr>
        <w:pStyle w:val="NormalWeb"/>
        <w:spacing w:before="0" w:beforeAutospacing="0" w:after="120" w:afterAutospacing="0"/>
        <w:jc w:val="both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111"/>
      </w:tblGrid>
      <w:tr w:rsidR="006B6CF2" w:rsidRPr="006B6CF2" w14:paraId="3272C2AF" w14:textId="77777777" w:rsidTr="000F3224">
        <w:trPr>
          <w:tblHeader/>
          <w:tblCellSpacing w:w="15" w:type="dxa"/>
          <w:jc w:val="center"/>
        </w:trPr>
        <w:tc>
          <w:tcPr>
            <w:tcW w:w="4775" w:type="dxa"/>
            <w:vAlign w:val="center"/>
            <w:hideMark/>
          </w:tcPr>
          <w:p w14:paraId="0B851C08" w14:textId="77777777" w:rsidR="006B6CF2" w:rsidRPr="006B6CF2" w:rsidRDefault="006B6CF2" w:rsidP="000F322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Bandırma Onyedi Eylül Üniversitesi</w:t>
            </w:r>
          </w:p>
        </w:tc>
        <w:tc>
          <w:tcPr>
            <w:tcW w:w="4066" w:type="dxa"/>
            <w:vAlign w:val="center"/>
            <w:hideMark/>
          </w:tcPr>
          <w:p w14:paraId="0C9104D3" w14:textId="77777777" w:rsidR="006B6CF2" w:rsidRPr="006B6CF2" w:rsidRDefault="006B6CF2" w:rsidP="000F322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</w:t>
            </w:r>
          </w:p>
        </w:tc>
      </w:tr>
      <w:tr w:rsidR="006B6CF2" w:rsidRPr="006B6CF2" w14:paraId="3EB178FE" w14:textId="77777777" w:rsidTr="000F3224">
        <w:trPr>
          <w:tblCellSpacing w:w="15" w:type="dxa"/>
          <w:jc w:val="center"/>
        </w:trPr>
        <w:tc>
          <w:tcPr>
            <w:tcW w:w="4775" w:type="dxa"/>
            <w:vAlign w:val="center"/>
            <w:hideMark/>
          </w:tcPr>
          <w:p w14:paraId="77A3779B" w14:textId="77777777" w:rsidR="006B6CF2" w:rsidRPr="006B6CF2" w:rsidRDefault="006B6CF2" w:rsidP="000F322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CF2">
              <w:rPr>
                <w:rFonts w:ascii="Times New Roman" w:hAnsi="Times New Roman" w:cs="Times New Roman"/>
                <w:sz w:val="24"/>
                <w:szCs w:val="24"/>
              </w:rPr>
              <w:t>Denizcilik MYO Müdürü</w:t>
            </w:r>
          </w:p>
        </w:tc>
        <w:tc>
          <w:tcPr>
            <w:tcW w:w="4066" w:type="dxa"/>
            <w:vAlign w:val="center"/>
            <w:hideMark/>
          </w:tcPr>
          <w:p w14:paraId="553072D0" w14:textId="77777777" w:rsidR="006B6CF2" w:rsidRPr="006B6CF2" w:rsidRDefault="006B6CF2" w:rsidP="000F322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CF2">
              <w:rPr>
                <w:rFonts w:ascii="Times New Roman" w:hAnsi="Times New Roman" w:cs="Times New Roman"/>
                <w:sz w:val="24"/>
                <w:szCs w:val="24"/>
              </w:rPr>
              <w:t>Yetkili</w:t>
            </w:r>
          </w:p>
        </w:tc>
      </w:tr>
      <w:tr w:rsidR="006B6CF2" w:rsidRPr="006B6CF2" w14:paraId="7AB9FA90" w14:textId="77777777" w:rsidTr="000F3224">
        <w:trPr>
          <w:tblCellSpacing w:w="15" w:type="dxa"/>
          <w:jc w:val="center"/>
        </w:trPr>
        <w:tc>
          <w:tcPr>
            <w:tcW w:w="4775" w:type="dxa"/>
            <w:vAlign w:val="center"/>
            <w:hideMark/>
          </w:tcPr>
          <w:p w14:paraId="397B8389" w14:textId="77777777" w:rsidR="006B6CF2" w:rsidRPr="006B6CF2" w:rsidRDefault="006B6CF2" w:rsidP="000F322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CF2">
              <w:rPr>
                <w:rFonts w:ascii="Times New Roman" w:hAnsi="Times New Roman" w:cs="Times New Roman"/>
                <w:sz w:val="24"/>
                <w:szCs w:val="24"/>
              </w:rPr>
              <w:t>İmza / Kaşe</w:t>
            </w:r>
          </w:p>
        </w:tc>
        <w:tc>
          <w:tcPr>
            <w:tcW w:w="4066" w:type="dxa"/>
            <w:vAlign w:val="center"/>
            <w:hideMark/>
          </w:tcPr>
          <w:p w14:paraId="527201C0" w14:textId="77777777" w:rsidR="006B6CF2" w:rsidRPr="006B6CF2" w:rsidRDefault="006B6CF2" w:rsidP="000F322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CF2">
              <w:rPr>
                <w:rFonts w:ascii="Times New Roman" w:hAnsi="Times New Roman" w:cs="Times New Roman"/>
                <w:sz w:val="24"/>
                <w:szCs w:val="24"/>
              </w:rPr>
              <w:t>İmza / Kaşe</w:t>
            </w:r>
          </w:p>
        </w:tc>
      </w:tr>
    </w:tbl>
    <w:p w14:paraId="34A7A468" w14:textId="088DD4B1" w:rsidR="007D7EB5" w:rsidRPr="006B6CF2" w:rsidRDefault="007D7EB5" w:rsidP="000F32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7EB5" w:rsidRPr="006B6CF2" w:rsidSect="002575D9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6F0D" w14:textId="77777777" w:rsidR="00AF5165" w:rsidRDefault="00AF5165" w:rsidP="000F3224">
      <w:pPr>
        <w:spacing w:after="0" w:line="240" w:lineRule="auto"/>
      </w:pPr>
      <w:r>
        <w:separator/>
      </w:r>
    </w:p>
  </w:endnote>
  <w:endnote w:type="continuationSeparator" w:id="0">
    <w:p w14:paraId="2F5B0E8C" w14:textId="77777777" w:rsidR="00AF5165" w:rsidRDefault="00AF5165" w:rsidP="000F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482379"/>
      <w:docPartObj>
        <w:docPartGallery w:val="Page Numbers (Bottom of Page)"/>
        <w:docPartUnique/>
      </w:docPartObj>
    </w:sdtPr>
    <w:sdtContent>
      <w:p w14:paraId="5CBE24F9" w14:textId="14596731" w:rsidR="000F3224" w:rsidRDefault="000F322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64A6CB9D" w14:textId="77777777" w:rsidR="000F3224" w:rsidRDefault="000F32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96BE" w14:textId="77777777" w:rsidR="00AF5165" w:rsidRDefault="00AF5165" w:rsidP="000F3224">
      <w:pPr>
        <w:spacing w:after="0" w:line="240" w:lineRule="auto"/>
      </w:pPr>
      <w:r>
        <w:separator/>
      </w:r>
    </w:p>
  </w:footnote>
  <w:footnote w:type="continuationSeparator" w:id="0">
    <w:p w14:paraId="538146FF" w14:textId="77777777" w:rsidR="00AF5165" w:rsidRDefault="00AF5165" w:rsidP="000F3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54BE"/>
    <w:multiLevelType w:val="multilevel"/>
    <w:tmpl w:val="AE48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B2922"/>
    <w:multiLevelType w:val="multilevel"/>
    <w:tmpl w:val="4E5A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720EDE"/>
    <w:multiLevelType w:val="multilevel"/>
    <w:tmpl w:val="0BB8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D51115"/>
    <w:multiLevelType w:val="multilevel"/>
    <w:tmpl w:val="21A8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ED4105"/>
    <w:multiLevelType w:val="multilevel"/>
    <w:tmpl w:val="329A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4F76E2"/>
    <w:multiLevelType w:val="multilevel"/>
    <w:tmpl w:val="327A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BC10C0"/>
    <w:multiLevelType w:val="multilevel"/>
    <w:tmpl w:val="7A20B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3A4F28"/>
    <w:multiLevelType w:val="multilevel"/>
    <w:tmpl w:val="DE1EB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E73BE3"/>
    <w:multiLevelType w:val="multilevel"/>
    <w:tmpl w:val="79F8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3987695">
    <w:abstractNumId w:val="7"/>
  </w:num>
  <w:num w:numId="2" w16cid:durableId="1404445336">
    <w:abstractNumId w:val="6"/>
  </w:num>
  <w:num w:numId="3" w16cid:durableId="1368336476">
    <w:abstractNumId w:val="0"/>
  </w:num>
  <w:num w:numId="4" w16cid:durableId="954947156">
    <w:abstractNumId w:val="3"/>
  </w:num>
  <w:num w:numId="5" w16cid:durableId="1149519477">
    <w:abstractNumId w:val="2"/>
  </w:num>
  <w:num w:numId="6" w16cid:durableId="1085885251">
    <w:abstractNumId w:val="5"/>
  </w:num>
  <w:num w:numId="7" w16cid:durableId="1797795192">
    <w:abstractNumId w:val="8"/>
  </w:num>
  <w:num w:numId="8" w16cid:durableId="206529342">
    <w:abstractNumId w:val="1"/>
  </w:num>
  <w:num w:numId="9" w16cid:durableId="173500637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CC"/>
    <w:rsid w:val="00074779"/>
    <w:rsid w:val="00093E4A"/>
    <w:rsid w:val="000F3224"/>
    <w:rsid w:val="001241CC"/>
    <w:rsid w:val="001C6A85"/>
    <w:rsid w:val="002575D9"/>
    <w:rsid w:val="005C0978"/>
    <w:rsid w:val="006B6CF2"/>
    <w:rsid w:val="007D7EB5"/>
    <w:rsid w:val="00AF5165"/>
    <w:rsid w:val="00E94F3F"/>
    <w:rsid w:val="00F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5908B"/>
  <w15:chartTrackingRefBased/>
  <w15:docId w15:val="{B2ED8EC7-873B-4212-B5D2-A1F8B652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D7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7D7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7D7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7D7E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7D7EB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6">
    <w:name w:val="heading 6"/>
    <w:basedOn w:val="Normal"/>
    <w:link w:val="Balk6Char"/>
    <w:uiPriority w:val="9"/>
    <w:qFormat/>
    <w:rsid w:val="007D7EB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7EB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D7EB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D7EB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7D7EB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7D7EB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7D7EB5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D7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hitespace-normal">
    <w:name w:val="whitespace-normal"/>
    <w:basedOn w:val="VarsaylanParagrafYazTipi"/>
    <w:rsid w:val="007D7EB5"/>
  </w:style>
  <w:style w:type="character" w:styleId="Gl">
    <w:name w:val="Strong"/>
    <w:basedOn w:val="VarsaylanParagrafYazTipi"/>
    <w:uiPriority w:val="22"/>
    <w:qFormat/>
    <w:rsid w:val="007D7EB5"/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D7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D7EB5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7D7E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7D7EB5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ps-1">
    <w:name w:val="ps-1"/>
    <w:basedOn w:val="VarsaylanParagrafYazTipi"/>
    <w:rsid w:val="007D7EB5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7D7E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7D7EB5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97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3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3224"/>
  </w:style>
  <w:style w:type="paragraph" w:styleId="AltBilgi">
    <w:name w:val="footer"/>
    <w:basedOn w:val="Normal"/>
    <w:link w:val="AltBilgiChar"/>
    <w:uiPriority w:val="99"/>
    <w:unhideWhenUsed/>
    <w:rsid w:val="000F3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3224"/>
  </w:style>
  <w:style w:type="paragraph" w:styleId="ListeParagraf">
    <w:name w:val="List Paragraph"/>
    <w:basedOn w:val="Normal"/>
    <w:uiPriority w:val="34"/>
    <w:qFormat/>
    <w:rsid w:val="000F3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0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44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7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63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5830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55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61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41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69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04210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92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38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75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11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090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722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951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060989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06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19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8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558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12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08942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32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5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525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40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38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1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07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597574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25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89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85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794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036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23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7583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40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89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7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91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33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0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435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655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59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975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592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2783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89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3898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69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56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922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499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539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569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0533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8755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6516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7315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930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095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10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1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02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5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5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391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445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01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3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215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565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694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7053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587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5925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8098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5550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786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006886">
                                                                  <w:marLeft w:val="-60"/>
                                                                  <w:marRight w:val="-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234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327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984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722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8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370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36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62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2657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439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628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00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9663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64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043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39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2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2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9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1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6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2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AYFER HAVVA YENER</dc:creator>
  <cp:keywords/>
  <dc:description/>
  <cp:lastModifiedBy>UĞUR KARADURMUŞ</cp:lastModifiedBy>
  <cp:revision>8</cp:revision>
  <cp:lastPrinted>2026-02-24T08:36:00Z</cp:lastPrinted>
  <dcterms:created xsi:type="dcterms:W3CDTF">2026-02-20T09:02:00Z</dcterms:created>
  <dcterms:modified xsi:type="dcterms:W3CDTF">2026-02-24T12:48:00Z</dcterms:modified>
</cp:coreProperties>
</file>